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01C" w:rsidRDefault="00A1401C" w:rsidP="00A1401C">
      <w:r>
        <w:t>Ing. arch. Mgr. Marie Pětová, Ph.D.</w:t>
      </w:r>
    </w:p>
    <w:p w:rsidR="00A404D4" w:rsidRDefault="00A1401C" w:rsidP="00A1401C">
      <w:bookmarkStart w:id="0" w:name="_GoBack"/>
      <w:bookmarkEnd w:id="0"/>
      <w:r>
        <w:t>Narodila se 18. 8. 1968 v Hradci Králové, kde též v letech 1982–1986 navštěvovala Gymnázium J. K. Tyla. Vystudovala Fakultu architektury Českého vysokého učení technického v Praze, absolvovala v roce 1992 a pracovala jako architektka. Zároveň však brzy po revoluci začala studovat na Filozofické fakultě Univerzity Karlovy v Praze obory filozofie – logika, které absolvovala v roce 1999 diplomovou prací v oboru filozofie. Titul Ph.D. získala na Filozofické fakultě UK obhajobou disertační práce Myšlení „počátku“ a „konce“ metafysiky v roce 2008. V letech 2001–2004 byla zaměstnána v Centru fenomenologických bádání (společné pracoviště Univerzity Karlovy a Akademie věd ČR). Od roku 2002 přednáší na Fakultě humanitních studií UK. Ve svých kurzech i publikační činnosti se zaměřuje na fenomenologii a ontologii, věnuje se také souvislosti filozofických tematizací prostoru s architekturou. Od roku 2009 zastává funkci proděkanky pro rozvoj a vzhledem ke své odbornosti má na fakultě na starosti přípravu přestavby bývalé menzy 17. listopadu na budoucí sídlo FHS UK.</w:t>
      </w:r>
    </w:p>
    <w:sectPr w:rsidR="00A404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01C"/>
    <w:rsid w:val="00A1401C"/>
    <w:rsid w:val="00A40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A97C30C0</Template>
  <TotalTime>0</TotalTime>
  <Pages>1</Pages>
  <Words>160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Zdráhalová Helena</dc:creator>
  <cp:lastModifiedBy>Zdráhalová Helena</cp:lastModifiedBy>
  <cp:revision>1</cp:revision>
  <dcterms:created xsi:type="dcterms:W3CDTF">2015-03-05T11:49:00Z</dcterms:created>
  <dcterms:modified xsi:type="dcterms:W3CDTF">2015-03-05T11:49:00Z</dcterms:modified>
</cp:coreProperties>
</file>